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938E6" w14:textId="77777777" w:rsidR="00D21D2D" w:rsidRPr="000B264D" w:rsidRDefault="00D21D2D" w:rsidP="00446D02">
      <w:pPr>
        <w:shd w:val="clear" w:color="auto" w:fill="FFFFFF"/>
        <w:tabs>
          <w:tab w:val="righ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b/>
          <w:bCs/>
          <w:color w:val="212121"/>
          <w:sz w:val="20"/>
          <w:szCs w:val="20"/>
          <w:rtl/>
          <w:lang w:eastAsia="en-CA"/>
        </w:rPr>
      </w:pPr>
      <w:r w:rsidRPr="000B264D">
        <w:rPr>
          <w:rFonts w:ascii="inherit" w:eastAsia="Times New Roman" w:hAnsi="inherit" w:cs="Courier New" w:hint="cs"/>
          <w:b/>
          <w:bCs/>
          <w:color w:val="212121"/>
          <w:sz w:val="24"/>
          <w:szCs w:val="24"/>
          <w:rtl/>
          <w:lang w:eastAsia="en-CA"/>
        </w:rPr>
        <w:t>ה</w:t>
      </w:r>
      <w:r w:rsidRPr="000B264D">
        <w:rPr>
          <w:rFonts w:ascii="inherit" w:eastAsia="Times New Roman" w:hAnsi="inherit" w:cs="Courier New"/>
          <w:b/>
          <w:bCs/>
          <w:color w:val="212121"/>
          <w:sz w:val="24"/>
          <w:szCs w:val="24"/>
          <w:rtl/>
          <w:lang w:eastAsia="en-CA"/>
        </w:rPr>
        <w:t>משפח</w:t>
      </w:r>
      <w:r w:rsidRPr="000B264D">
        <w:rPr>
          <w:rFonts w:ascii="inherit" w:eastAsia="Times New Roman" w:hAnsi="inherit" w:cs="Courier New" w:hint="cs"/>
          <w:b/>
          <w:bCs/>
          <w:color w:val="212121"/>
          <w:sz w:val="24"/>
          <w:szCs w:val="24"/>
          <w:rtl/>
          <w:lang w:eastAsia="en-CA"/>
        </w:rPr>
        <w:t>ה</w:t>
      </w:r>
      <w:r w:rsidRPr="000B264D">
        <w:rPr>
          <w:rFonts w:ascii="inherit" w:eastAsia="Times New Roman" w:hAnsi="inherit" w:cs="Courier New"/>
          <w:b/>
          <w:bCs/>
          <w:color w:val="212121"/>
          <w:sz w:val="24"/>
          <w:szCs w:val="24"/>
          <w:rtl/>
          <w:lang w:eastAsia="en-CA"/>
        </w:rPr>
        <w:t xml:space="preserve"> </w:t>
      </w:r>
      <w:r w:rsidRPr="000B264D">
        <w:rPr>
          <w:rFonts w:ascii="inherit" w:eastAsia="Times New Roman" w:hAnsi="inherit" w:cs="Courier New" w:hint="cs"/>
          <w:b/>
          <w:bCs/>
          <w:color w:val="212121"/>
          <w:sz w:val="24"/>
          <w:szCs w:val="24"/>
          <w:rtl/>
          <w:lang w:eastAsia="en-CA"/>
        </w:rPr>
        <w:t>ה</w:t>
      </w:r>
      <w:r w:rsidRPr="000B264D">
        <w:rPr>
          <w:rFonts w:ascii="inherit" w:eastAsia="Times New Roman" w:hAnsi="inherit" w:cs="Courier New"/>
          <w:b/>
          <w:bCs/>
          <w:color w:val="212121"/>
          <w:sz w:val="24"/>
          <w:szCs w:val="24"/>
          <w:rtl/>
          <w:lang w:eastAsia="en-CA"/>
        </w:rPr>
        <w:t>מקור</w:t>
      </w:r>
      <w:r w:rsidRPr="000B264D">
        <w:rPr>
          <w:rFonts w:ascii="inherit" w:eastAsia="Times New Roman" w:hAnsi="inherit" w:cs="Courier New" w:hint="cs"/>
          <w:b/>
          <w:bCs/>
          <w:color w:val="212121"/>
          <w:sz w:val="24"/>
          <w:szCs w:val="24"/>
          <w:rtl/>
          <w:lang w:eastAsia="en-CA"/>
        </w:rPr>
        <w:t>ית</w:t>
      </w:r>
      <w:r>
        <w:rPr>
          <w:rFonts w:ascii="inherit" w:eastAsia="Times New Roman" w:hAnsi="inherit" w:cs="Courier New" w:hint="cs"/>
          <w:b/>
          <w:bCs/>
          <w:color w:val="212121"/>
          <w:sz w:val="24"/>
          <w:szCs w:val="24"/>
          <w:rtl/>
          <w:lang w:eastAsia="en-CA"/>
        </w:rPr>
        <w:t xml:space="preserve"> שלי</w:t>
      </w:r>
      <w:r w:rsidRPr="000B264D">
        <w:rPr>
          <w:rFonts w:ascii="inherit" w:eastAsia="Times New Roman" w:hAnsi="inherit" w:cs="Courier New"/>
          <w:b/>
          <w:bCs/>
          <w:color w:val="212121"/>
          <w:sz w:val="24"/>
          <w:szCs w:val="24"/>
          <w:rtl/>
          <w:lang w:eastAsia="en-CA"/>
        </w:rPr>
        <w:t xml:space="preserve"> </w:t>
      </w:r>
      <w:r>
        <w:rPr>
          <w:rFonts w:ascii="inherit" w:eastAsia="Times New Roman" w:hAnsi="inherit" w:cs="Courier New" w:hint="cs"/>
          <w:b/>
          <w:bCs/>
          <w:color w:val="212121"/>
          <w:sz w:val="24"/>
          <w:szCs w:val="24"/>
          <w:rtl/>
          <w:lang w:eastAsia="en-CA"/>
        </w:rPr>
        <w:t>(חלק א)</w:t>
      </w:r>
    </w:p>
    <w:p w14:paraId="12C89817" w14:textId="77777777" w:rsidR="00D21D2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p>
    <w:p w14:paraId="347F573D" w14:textId="77777777" w:rsidR="00D21D2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r>
        <w:rPr>
          <w:rFonts w:ascii="inherit" w:eastAsia="Times New Roman" w:hAnsi="inherit" w:cs="Courier New" w:hint="cs"/>
          <w:color w:val="212121"/>
          <w:sz w:val="24"/>
          <w:szCs w:val="24"/>
          <w:rtl/>
          <w:lang w:eastAsia="en-CA"/>
        </w:rPr>
        <w:t>שם ושם משפחה:__________________________       תאריך:________________</w:t>
      </w:r>
    </w:p>
    <w:p w14:paraId="1442916F" w14:textId="77777777" w:rsidR="00D21D2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p>
    <w:p w14:paraId="58D213BC" w14:textId="77777777" w:rsidR="00D21D2D" w:rsidRDefault="00D21D2D" w:rsidP="00D21D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020"/>
        <w:rPr>
          <w:rFonts w:ascii="inherit" w:eastAsia="Times New Roman" w:hAnsi="inherit" w:cs="Courier New"/>
          <w:color w:val="212121"/>
          <w:sz w:val="24"/>
          <w:szCs w:val="24"/>
          <w:rtl/>
          <w:lang w:eastAsia="en-CA"/>
        </w:rPr>
      </w:pPr>
    </w:p>
    <w:p w14:paraId="0E4BE6EC" w14:textId="77777777" w:rsidR="00D21D2D" w:rsidRPr="000B264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r w:rsidRPr="000B264D">
        <w:rPr>
          <w:rFonts w:ascii="inherit" w:eastAsia="Times New Roman" w:hAnsi="inherit" w:cs="Courier New"/>
          <w:color w:val="212121"/>
          <w:sz w:val="24"/>
          <w:szCs w:val="24"/>
          <w:rtl/>
          <w:lang w:eastAsia="en-CA"/>
        </w:rPr>
        <w:t>אנא צייר</w:t>
      </w:r>
      <w:r>
        <w:rPr>
          <w:rFonts w:ascii="inherit" w:eastAsia="Times New Roman" w:hAnsi="inherit" w:cs="Courier New" w:hint="cs"/>
          <w:color w:val="212121"/>
          <w:sz w:val="24"/>
          <w:szCs w:val="24"/>
          <w:rtl/>
          <w:lang w:eastAsia="en-CA"/>
        </w:rPr>
        <w:t>(י)</w:t>
      </w:r>
      <w:r w:rsidRPr="000B264D">
        <w:rPr>
          <w:rFonts w:ascii="inherit" w:eastAsia="Times New Roman" w:hAnsi="inherit" w:cs="Courier New"/>
          <w:color w:val="212121"/>
          <w:sz w:val="24"/>
          <w:szCs w:val="24"/>
          <w:rtl/>
          <w:lang w:eastAsia="en-CA"/>
        </w:rPr>
        <w:t xml:space="preserve"> תמונה של </w:t>
      </w:r>
      <w:r>
        <w:rPr>
          <w:rFonts w:ascii="inherit" w:eastAsia="Times New Roman" w:hAnsi="inherit" w:cs="Courier New" w:hint="cs"/>
          <w:color w:val="212121"/>
          <w:sz w:val="24"/>
          <w:szCs w:val="24"/>
          <w:rtl/>
          <w:lang w:eastAsia="en-CA"/>
        </w:rPr>
        <w:t>ה</w:t>
      </w:r>
      <w:r w:rsidRPr="000B264D">
        <w:rPr>
          <w:rFonts w:ascii="inherit" w:eastAsia="Times New Roman" w:hAnsi="inherit" w:cs="Courier New"/>
          <w:color w:val="212121"/>
          <w:sz w:val="24"/>
          <w:szCs w:val="24"/>
          <w:rtl/>
          <w:lang w:eastAsia="en-CA"/>
        </w:rPr>
        <w:t>משפח</w:t>
      </w:r>
      <w:r>
        <w:rPr>
          <w:rFonts w:ascii="inherit" w:eastAsia="Times New Roman" w:hAnsi="inherit" w:cs="Courier New" w:hint="cs"/>
          <w:color w:val="212121"/>
          <w:sz w:val="24"/>
          <w:szCs w:val="24"/>
          <w:rtl/>
          <w:lang w:eastAsia="en-CA"/>
        </w:rPr>
        <w:t>ה</w:t>
      </w:r>
      <w:r w:rsidRPr="000B264D">
        <w:rPr>
          <w:rFonts w:ascii="inherit" w:eastAsia="Times New Roman" w:hAnsi="inherit" w:cs="Courier New"/>
          <w:color w:val="212121"/>
          <w:sz w:val="24"/>
          <w:szCs w:val="24"/>
          <w:rtl/>
          <w:lang w:eastAsia="en-CA"/>
        </w:rPr>
        <w:t xml:space="preserve"> המ</w:t>
      </w:r>
      <w:r>
        <w:rPr>
          <w:rFonts w:ascii="inherit" w:eastAsia="Times New Roman" w:hAnsi="inherit" w:cs="Courier New" w:hint="cs"/>
          <w:color w:val="212121"/>
          <w:sz w:val="24"/>
          <w:szCs w:val="24"/>
          <w:rtl/>
          <w:lang w:eastAsia="en-CA"/>
        </w:rPr>
        <w:t>קורית</w:t>
      </w:r>
      <w:r w:rsidRPr="000B264D">
        <w:rPr>
          <w:rFonts w:ascii="inherit" w:eastAsia="Times New Roman" w:hAnsi="inherit" w:cs="Courier New"/>
          <w:color w:val="212121"/>
          <w:sz w:val="24"/>
          <w:szCs w:val="24"/>
          <w:rtl/>
          <w:lang w:eastAsia="en-CA"/>
        </w:rPr>
        <w:t xml:space="preserve"> שלך (כולל את עצמך </w:t>
      </w:r>
      <w:r>
        <w:rPr>
          <w:rFonts w:ascii="inherit" w:eastAsia="Times New Roman" w:hAnsi="inherit" w:cs="Courier New" w:hint="cs"/>
          <w:color w:val="212121"/>
          <w:sz w:val="24"/>
          <w:szCs w:val="24"/>
          <w:rtl/>
          <w:lang w:eastAsia="en-CA"/>
        </w:rPr>
        <w:t>בציור</w:t>
      </w:r>
      <w:r w:rsidRPr="000B264D">
        <w:rPr>
          <w:rFonts w:ascii="inherit" w:eastAsia="Times New Roman" w:hAnsi="inherit" w:cs="Courier New"/>
          <w:color w:val="212121"/>
          <w:sz w:val="24"/>
          <w:szCs w:val="24"/>
          <w:rtl/>
          <w:lang w:eastAsia="en-CA"/>
        </w:rPr>
        <w:t>).</w:t>
      </w:r>
    </w:p>
    <w:p w14:paraId="10E69420" w14:textId="77777777" w:rsidR="00D21D2D" w:rsidRPr="000B264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r w:rsidRPr="000B264D">
        <w:rPr>
          <w:rFonts w:ascii="inherit" w:eastAsia="Times New Roman" w:hAnsi="inherit" w:cs="Courier New"/>
          <w:color w:val="212121"/>
          <w:sz w:val="24"/>
          <w:szCs w:val="24"/>
          <w:rtl/>
          <w:lang w:eastAsia="en-CA"/>
        </w:rPr>
        <w:t xml:space="preserve">ניתן להשתמש בכל </w:t>
      </w:r>
      <w:r>
        <w:rPr>
          <w:rFonts w:ascii="inherit" w:eastAsia="Times New Roman" w:hAnsi="inherit" w:cs="Courier New" w:hint="cs"/>
          <w:color w:val="212121"/>
          <w:sz w:val="24"/>
          <w:szCs w:val="24"/>
          <w:rtl/>
          <w:lang w:eastAsia="en-CA"/>
        </w:rPr>
        <w:t>דרך</w:t>
      </w:r>
    </w:p>
    <w:p w14:paraId="78CD3F6D" w14:textId="77777777" w:rsidR="00D21D2D" w:rsidRPr="000B264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r w:rsidRPr="000B264D">
        <w:rPr>
          <w:rFonts w:ascii="inherit" w:eastAsia="Times New Roman" w:hAnsi="inherit" w:cs="Courier New"/>
          <w:color w:val="212121"/>
          <w:sz w:val="24"/>
          <w:szCs w:val="24"/>
          <w:rtl/>
          <w:lang w:eastAsia="en-CA"/>
        </w:rPr>
        <w:t>(</w:t>
      </w:r>
      <w:r>
        <w:rPr>
          <w:rFonts w:ascii="inherit" w:eastAsia="Times New Roman" w:hAnsi="inherit" w:cs="Courier New" w:hint="cs"/>
          <w:color w:val="212121"/>
          <w:sz w:val="24"/>
          <w:szCs w:val="24"/>
          <w:rtl/>
          <w:lang w:eastAsia="en-CA"/>
        </w:rPr>
        <w:t>אם את/ה לא</w:t>
      </w:r>
      <w:r w:rsidRPr="000B264D">
        <w:rPr>
          <w:rFonts w:ascii="inherit" w:eastAsia="Times New Roman" w:hAnsi="inherit" w:cs="Courier New"/>
          <w:color w:val="212121"/>
          <w:sz w:val="24"/>
          <w:szCs w:val="24"/>
          <w:rtl/>
          <w:lang w:eastAsia="en-CA"/>
        </w:rPr>
        <w:t xml:space="preserve"> בטוח</w:t>
      </w:r>
      <w:r>
        <w:rPr>
          <w:rFonts w:ascii="inherit" w:eastAsia="Times New Roman" w:hAnsi="inherit" w:cs="Courier New" w:hint="cs"/>
          <w:color w:val="212121"/>
          <w:sz w:val="24"/>
          <w:szCs w:val="24"/>
          <w:rtl/>
          <w:lang w:eastAsia="en-CA"/>
        </w:rPr>
        <w:t>/ה</w:t>
      </w:r>
      <w:r w:rsidRPr="000B264D">
        <w:rPr>
          <w:rFonts w:ascii="inherit" w:eastAsia="Times New Roman" w:hAnsi="inherit" w:cs="Courier New"/>
          <w:color w:val="212121"/>
          <w:sz w:val="24"/>
          <w:szCs w:val="24"/>
          <w:rtl/>
          <w:lang w:eastAsia="en-CA"/>
        </w:rPr>
        <w:t xml:space="preserve"> מה לעשות? את</w:t>
      </w:r>
      <w:r>
        <w:rPr>
          <w:rFonts w:ascii="inherit" w:eastAsia="Times New Roman" w:hAnsi="inherit" w:cs="Courier New" w:hint="cs"/>
          <w:color w:val="212121"/>
          <w:sz w:val="24"/>
          <w:szCs w:val="24"/>
          <w:rtl/>
          <w:lang w:eastAsia="en-CA"/>
        </w:rPr>
        <w:t xml:space="preserve">/ה </w:t>
      </w:r>
      <w:r w:rsidRPr="000B264D">
        <w:rPr>
          <w:rFonts w:ascii="inherit" w:eastAsia="Times New Roman" w:hAnsi="inherit" w:cs="Courier New"/>
          <w:color w:val="212121"/>
          <w:sz w:val="24"/>
          <w:szCs w:val="24"/>
          <w:rtl/>
          <w:lang w:eastAsia="en-CA"/>
        </w:rPr>
        <w:t>יכול</w:t>
      </w:r>
      <w:r>
        <w:rPr>
          <w:rFonts w:ascii="inherit" w:eastAsia="Times New Roman" w:hAnsi="inherit" w:cs="Courier New" w:hint="cs"/>
          <w:color w:val="212121"/>
          <w:sz w:val="24"/>
          <w:szCs w:val="24"/>
          <w:rtl/>
          <w:lang w:eastAsia="en-CA"/>
        </w:rPr>
        <w:t>/ה</w:t>
      </w:r>
      <w:r w:rsidRPr="000B264D">
        <w:rPr>
          <w:rFonts w:ascii="inherit" w:eastAsia="Times New Roman" w:hAnsi="inherit" w:cs="Courier New"/>
          <w:color w:val="212121"/>
          <w:sz w:val="24"/>
          <w:szCs w:val="24"/>
          <w:rtl/>
          <w:lang w:eastAsia="en-CA"/>
        </w:rPr>
        <w:t xml:space="preserve"> פשוט להשתמש במעגל עבור נקבה ורבוע לזכר)</w:t>
      </w:r>
    </w:p>
    <w:p w14:paraId="307429B9" w14:textId="27285982" w:rsidR="00D21D2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rtl/>
          <w:lang w:eastAsia="en-CA"/>
        </w:rPr>
      </w:pPr>
      <w:r w:rsidRPr="000B264D">
        <w:rPr>
          <w:rFonts w:ascii="inherit" w:eastAsia="Times New Roman" w:hAnsi="inherit" w:cs="Courier New"/>
          <w:color w:val="212121"/>
          <w:sz w:val="24"/>
          <w:szCs w:val="24"/>
          <w:rtl/>
          <w:lang w:eastAsia="en-CA"/>
        </w:rPr>
        <w:t>ת</w:t>
      </w:r>
      <w:r>
        <w:rPr>
          <w:rFonts w:ascii="inherit" w:eastAsia="Times New Roman" w:hAnsi="inherit" w:cs="Courier New" w:hint="cs"/>
          <w:color w:val="212121"/>
          <w:sz w:val="24"/>
          <w:szCs w:val="24"/>
          <w:rtl/>
          <w:lang w:eastAsia="en-CA"/>
        </w:rPr>
        <w:t>ן</w:t>
      </w:r>
      <w:r>
        <w:rPr>
          <w:rFonts w:ascii="inherit" w:eastAsia="Times New Roman" w:hAnsi="inherit" w:cs="Courier New"/>
          <w:color w:val="212121"/>
          <w:sz w:val="24"/>
          <w:szCs w:val="24"/>
          <w:lang w:eastAsia="en-CA"/>
        </w:rPr>
        <w:t>/</w:t>
      </w:r>
      <w:r>
        <w:rPr>
          <w:rFonts w:ascii="inherit" w:eastAsia="Times New Roman" w:hAnsi="inherit" w:cs="Courier New" w:hint="cs"/>
          <w:color w:val="212121"/>
          <w:sz w:val="24"/>
          <w:szCs w:val="24"/>
          <w:rtl/>
          <w:lang w:eastAsia="en-CA"/>
        </w:rPr>
        <w:t>תני</w:t>
      </w:r>
      <w:r w:rsidRPr="000B264D">
        <w:rPr>
          <w:rFonts w:ascii="inherit" w:eastAsia="Times New Roman" w:hAnsi="inherit" w:cs="Courier New"/>
          <w:color w:val="212121"/>
          <w:sz w:val="24"/>
          <w:szCs w:val="24"/>
          <w:rtl/>
          <w:lang w:eastAsia="en-CA"/>
        </w:rPr>
        <w:t xml:space="preserve"> שם לכל אדם</w:t>
      </w:r>
      <w:r w:rsidR="00446D02">
        <w:rPr>
          <w:rFonts w:ascii="inherit" w:eastAsia="Times New Roman" w:hAnsi="inherit" w:cs="Courier New"/>
          <w:color w:val="212121"/>
          <w:sz w:val="24"/>
          <w:szCs w:val="24"/>
          <w:lang w:eastAsia="en-CA"/>
        </w:rPr>
        <w:t xml:space="preserve"> </w:t>
      </w:r>
      <w:r>
        <w:rPr>
          <w:rFonts w:ascii="inherit" w:eastAsia="Times New Roman" w:hAnsi="inherit" w:cs="Courier New" w:hint="cs"/>
          <w:color w:val="212121"/>
          <w:sz w:val="24"/>
          <w:szCs w:val="24"/>
          <w:rtl/>
          <w:lang w:eastAsia="en-CA"/>
        </w:rPr>
        <w:t>תאר/י את המקום של כל אחד ואחת לעומתך בגיל</w:t>
      </w:r>
    </w:p>
    <w:p w14:paraId="7371611D" w14:textId="5CA5040C" w:rsidR="00D21D2D" w:rsidRPr="000B264D" w:rsidRDefault="00D21D2D" w:rsidP="00446D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inherit" w:eastAsia="Times New Roman" w:hAnsi="inherit" w:cs="Courier New"/>
          <w:color w:val="212121"/>
          <w:sz w:val="24"/>
          <w:szCs w:val="24"/>
          <w:lang w:eastAsia="en-CA"/>
        </w:rPr>
      </w:pPr>
      <w:r>
        <w:rPr>
          <w:rFonts w:ascii="inherit" w:eastAsia="Times New Roman" w:hAnsi="inherit" w:cs="Courier New" w:hint="cs"/>
          <w:color w:val="212121"/>
          <w:sz w:val="24"/>
          <w:szCs w:val="24"/>
          <w:rtl/>
          <w:lang w:eastAsia="en-CA"/>
        </w:rPr>
        <w:t>תאר/י עד 5</w:t>
      </w:r>
      <w:r w:rsidR="00446D02">
        <w:rPr>
          <w:rFonts w:ascii="inherit" w:eastAsia="Times New Roman" w:hAnsi="inherit" w:cs="Courier New"/>
          <w:color w:val="212121"/>
          <w:sz w:val="24"/>
          <w:szCs w:val="24"/>
          <w:lang w:eastAsia="en-CA"/>
        </w:rPr>
        <w:t xml:space="preserve"> </w:t>
      </w:r>
      <w:r>
        <w:rPr>
          <w:rFonts w:ascii="inherit" w:eastAsia="Times New Roman" w:hAnsi="inherit" w:cs="Courier New" w:hint="cs"/>
          <w:color w:val="212121"/>
          <w:sz w:val="24"/>
          <w:szCs w:val="24"/>
          <w:rtl/>
          <w:lang w:eastAsia="en-CA"/>
        </w:rPr>
        <w:t xml:space="preserve">מילים </w:t>
      </w:r>
      <w:r w:rsidRPr="000B264D">
        <w:rPr>
          <w:rFonts w:ascii="inherit" w:eastAsia="Times New Roman" w:hAnsi="inherit" w:cs="Courier New"/>
          <w:color w:val="212121"/>
          <w:sz w:val="24"/>
          <w:szCs w:val="24"/>
          <w:rtl/>
          <w:lang w:eastAsia="en-CA"/>
        </w:rPr>
        <w:t>כל אדם</w:t>
      </w:r>
      <w:r>
        <w:rPr>
          <w:rFonts w:ascii="inherit" w:eastAsia="Times New Roman" w:hAnsi="inherit" w:cs="Courier New" w:hint="cs"/>
          <w:color w:val="212121"/>
          <w:sz w:val="24"/>
          <w:szCs w:val="24"/>
          <w:rtl/>
          <w:lang w:eastAsia="en-CA"/>
        </w:rPr>
        <w:t xml:space="preserve"> שסימנת</w:t>
      </w:r>
    </w:p>
    <w:p w14:paraId="5FA79D9A" w14:textId="77777777" w:rsidR="00D21D2D" w:rsidRPr="000B264D" w:rsidRDefault="00D21D2D" w:rsidP="00446D02">
      <w:pPr>
        <w:ind w:left="-720"/>
        <w:rPr>
          <w:sz w:val="28"/>
          <w:szCs w:val="28"/>
        </w:rPr>
      </w:pPr>
    </w:p>
    <w:p w14:paraId="19AD3FEF" w14:textId="77777777" w:rsidR="00D21D2D" w:rsidRP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40136F91"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142ACA1E"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0501ABF"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0821CE08"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0A096079"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78337D96"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5F3F339E"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63DB929D"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4E114255"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0577C61C"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622F339E"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60C78412"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06C2F6F6"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0F79DDE"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28EBE4D"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531F7B44"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696A33F"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5BC748B2"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41243853"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5E7C24E5"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D376C3C"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2E696F75"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100EC6C8"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0F547FD5"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49391A78" w14:textId="77777777" w:rsidR="00D21D2D" w:rsidRDefault="00D21D2D" w:rsidP="00D21D2D">
      <w:pPr>
        <w:shd w:val="clear" w:color="auto" w:fill="FFFFFF"/>
        <w:spacing w:after="0" w:line="240" w:lineRule="auto"/>
        <w:rPr>
          <w:rFonts w:ascii="Courier New" w:eastAsia="Times New Roman" w:hAnsi="Courier New" w:cs="Courier New"/>
          <w:b/>
          <w:bCs/>
          <w:color w:val="212121"/>
          <w:sz w:val="24"/>
          <w:szCs w:val="24"/>
          <w:rtl/>
        </w:rPr>
      </w:pPr>
    </w:p>
    <w:p w14:paraId="736E6A92"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5E748634"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30E96DE0"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6EB0425B"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2E956AC7"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471726C0"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66A467B8"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4B540B59"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3AC75432"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6F5F828E"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7C545FD7" w14:textId="77777777" w:rsidR="00446D02" w:rsidRDefault="00446D02" w:rsidP="00D21D2D">
      <w:pPr>
        <w:shd w:val="clear" w:color="auto" w:fill="FFFFFF"/>
        <w:spacing w:after="0" w:line="240" w:lineRule="auto"/>
        <w:rPr>
          <w:rFonts w:ascii="Courier New" w:eastAsia="Times New Roman" w:hAnsi="Courier New" w:cs="Courier New"/>
          <w:b/>
          <w:bCs/>
          <w:color w:val="212121"/>
          <w:sz w:val="24"/>
          <w:szCs w:val="24"/>
        </w:rPr>
      </w:pPr>
    </w:p>
    <w:p w14:paraId="3F5F665A" w14:textId="3E206877" w:rsidR="00D21D2D" w:rsidRPr="00B27DAE" w:rsidRDefault="00D21D2D" w:rsidP="00D21D2D">
      <w:pPr>
        <w:shd w:val="clear" w:color="auto" w:fill="FFFFFF"/>
        <w:spacing w:after="0" w:line="240" w:lineRule="auto"/>
        <w:rPr>
          <w:rFonts w:ascii="Calibri" w:eastAsia="Times New Roman" w:hAnsi="Calibri" w:cs="Calibri"/>
          <w:color w:val="222222"/>
        </w:rPr>
      </w:pPr>
      <w:r w:rsidRPr="00B27DAE">
        <w:rPr>
          <w:rFonts w:ascii="Courier New" w:eastAsia="Times New Roman" w:hAnsi="Courier New" w:cs="Courier New"/>
          <w:b/>
          <w:bCs/>
          <w:color w:val="212121"/>
          <w:sz w:val="24"/>
          <w:szCs w:val="24"/>
          <w:rtl/>
        </w:rPr>
        <w:lastRenderedPageBreak/>
        <w:t>המשפחה המקורית שלי (ב)</w:t>
      </w:r>
    </w:p>
    <w:p w14:paraId="49E661C3"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xml:space="preserve">שם </w:t>
      </w:r>
      <w:r w:rsidRPr="00D21D2D">
        <w:rPr>
          <w:rFonts w:ascii="Courier New" w:eastAsia="Times New Roman" w:hAnsi="Courier New" w:cs="Courier New" w:hint="cs"/>
          <w:sz w:val="24"/>
          <w:szCs w:val="24"/>
          <w:rtl/>
        </w:rPr>
        <w:t>ושם משפחה</w:t>
      </w:r>
      <w:r w:rsidRPr="00D21D2D">
        <w:rPr>
          <w:rFonts w:ascii="Courier New" w:eastAsia="Times New Roman" w:hAnsi="Courier New" w:cs="Courier New"/>
          <w:sz w:val="24"/>
          <w:szCs w:val="24"/>
          <w:rtl/>
        </w:rPr>
        <w:t>______________________</w:t>
      </w:r>
    </w:p>
    <w:p w14:paraId="2641523A"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תאריך ___________________</w:t>
      </w:r>
    </w:p>
    <w:p w14:paraId="32FC537D"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w:t>
      </w:r>
    </w:p>
    <w:p w14:paraId="151BA2C7"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רשימת הכללים המשפחתיים והמיתוס המשפחתי.</w:t>
      </w:r>
    </w:p>
    <w:p w14:paraId="604060E4"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w:t>
      </w:r>
    </w:p>
    <w:p w14:paraId="20D1F84D"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b/>
          <w:bCs/>
          <w:sz w:val="24"/>
          <w:szCs w:val="24"/>
          <w:rtl/>
        </w:rPr>
        <w:t>כללים משפחתיים</w:t>
      </w:r>
    </w:p>
    <w:p w14:paraId="322F63E9"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במערכות המשפחתיות, הכללים המשפחתיים מסייעים לייצב את היחידה ולקבוע קווים מנחים המתייחסים, בין היתר, לאופן שבו כל חבר מנהל את עצמו בתוך המערכת ומחוץ לה, את הגבולות המפרידים בין תת המערכות של היחידה (קבוצות קטנות בתוך המשפחה, למשל , שותפות בין הורים, שותפות בין אחים, אב ובן</w:t>
      </w:r>
    </w:p>
    <w:p w14:paraId="5F18B57D"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xml:space="preserve">וכו') וכיצד היא מציגה את עצמה ליחידה החיצונית. כללים </w:t>
      </w:r>
      <w:r w:rsidRPr="00D21D2D">
        <w:rPr>
          <w:rFonts w:ascii="Courier New" w:eastAsia="Times New Roman" w:hAnsi="Courier New" w:cs="Courier New" w:hint="cs"/>
          <w:sz w:val="24"/>
          <w:szCs w:val="24"/>
          <w:rtl/>
        </w:rPr>
        <w:t>ש</w:t>
      </w:r>
      <w:r w:rsidRPr="00D21D2D">
        <w:rPr>
          <w:rFonts w:ascii="Courier New" w:eastAsia="Times New Roman" w:hAnsi="Courier New" w:cs="Courier New"/>
          <w:sz w:val="24"/>
          <w:szCs w:val="24"/>
          <w:rtl/>
        </w:rPr>
        <w:t xml:space="preserve">ניתן לדבר </w:t>
      </w:r>
      <w:r w:rsidRPr="00D21D2D">
        <w:rPr>
          <w:rFonts w:ascii="Courier New" w:eastAsia="Times New Roman" w:hAnsi="Courier New" w:cs="Courier New" w:hint="cs"/>
          <w:sz w:val="24"/>
          <w:szCs w:val="24"/>
          <w:rtl/>
        </w:rPr>
        <w:t xml:space="preserve">עליהם </w:t>
      </w:r>
      <w:r w:rsidRPr="00D21D2D">
        <w:rPr>
          <w:rFonts w:ascii="Courier New" w:eastAsia="Times New Roman" w:hAnsi="Courier New" w:cs="Courier New"/>
          <w:sz w:val="24"/>
          <w:szCs w:val="24"/>
          <w:rtl/>
        </w:rPr>
        <w:t xml:space="preserve">או כללים שלא נאמרים </w:t>
      </w:r>
      <w:r w:rsidRPr="00D21D2D">
        <w:rPr>
          <w:rFonts w:ascii="Courier New" w:eastAsia="Times New Roman" w:hAnsi="Courier New" w:cs="Courier New" w:hint="cs"/>
          <w:sz w:val="24"/>
          <w:szCs w:val="24"/>
          <w:rtl/>
        </w:rPr>
        <w:t>וזה</w:t>
      </w:r>
      <w:r w:rsidRPr="00D21D2D">
        <w:rPr>
          <w:rFonts w:ascii="Courier New" w:eastAsia="Times New Roman" w:hAnsi="Courier New" w:cs="Courier New"/>
          <w:sz w:val="24"/>
          <w:szCs w:val="24"/>
          <w:rtl/>
        </w:rPr>
        <w:t xml:space="preserve"> יכול להיות מועבר מדור לדור.</w:t>
      </w:r>
    </w:p>
    <w:p w14:paraId="51F76010"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w:t>
      </w:r>
    </w:p>
    <w:p w14:paraId="1A2D35FC"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b/>
          <w:bCs/>
          <w:sz w:val="24"/>
          <w:szCs w:val="24"/>
          <w:rtl/>
        </w:rPr>
        <w:t>טקסים משפחתיים</w:t>
      </w:r>
    </w:p>
    <w:p w14:paraId="537CB4CD"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xml:space="preserve">טקסים משפחתיים הם פעילויות שהמערכת המשפחתית עושה יחדיו המחזקות את מושג האחדות או ההזדהות של כל חבר </w:t>
      </w:r>
      <w:r w:rsidRPr="00D21D2D">
        <w:rPr>
          <w:rFonts w:ascii="Courier New" w:eastAsia="Times New Roman" w:hAnsi="Courier New" w:cs="Courier New" w:hint="cs"/>
          <w:sz w:val="24"/>
          <w:szCs w:val="24"/>
          <w:rtl/>
        </w:rPr>
        <w:t>ב</w:t>
      </w:r>
      <w:r w:rsidRPr="00D21D2D">
        <w:rPr>
          <w:rFonts w:ascii="Courier New" w:eastAsia="Times New Roman" w:hAnsi="Courier New" w:cs="Courier New"/>
          <w:sz w:val="24"/>
          <w:szCs w:val="24"/>
          <w:rtl/>
        </w:rPr>
        <w:t>מערכת המשפחתית. הטקסים מתרחשים במרווחי זמן קבועים - מדי יום, כמו בכל ערב, שבועי או אפילו שנתי - ומגדירים את ארגון המערכת המשפחתית עם כל חבר שיש לו תפקיד מסוים בתוך הטקס.</w:t>
      </w:r>
    </w:p>
    <w:p w14:paraId="7230F569" w14:textId="684FD66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xml:space="preserve">טקסים משפחתיים יכולים להיות פשוטים כמו משפחה שיש </w:t>
      </w:r>
      <w:r w:rsidRPr="00D21D2D">
        <w:rPr>
          <w:rFonts w:ascii="Courier New" w:eastAsia="Times New Roman" w:hAnsi="Courier New" w:cs="Courier New" w:hint="cs"/>
          <w:sz w:val="24"/>
          <w:szCs w:val="24"/>
          <w:rtl/>
        </w:rPr>
        <w:t xml:space="preserve">לה </w:t>
      </w:r>
      <w:r w:rsidRPr="00D21D2D">
        <w:rPr>
          <w:rFonts w:ascii="Courier New" w:eastAsia="Times New Roman" w:hAnsi="Courier New" w:cs="Courier New"/>
          <w:sz w:val="24"/>
          <w:szCs w:val="24"/>
          <w:rtl/>
        </w:rPr>
        <w:t xml:space="preserve">ארוחת ערב ביחד בשעה </w:t>
      </w:r>
      <w:r w:rsidRPr="00D21D2D">
        <w:rPr>
          <w:rFonts w:ascii="Courier New" w:eastAsia="Times New Roman" w:hAnsi="Courier New" w:cs="Courier New" w:hint="cs"/>
          <w:sz w:val="24"/>
          <w:szCs w:val="24"/>
          <w:rtl/>
        </w:rPr>
        <w:t>19</w:t>
      </w:r>
      <w:r w:rsidRPr="00D21D2D">
        <w:rPr>
          <w:rFonts w:ascii="Courier New" w:eastAsia="Times New Roman" w:hAnsi="Courier New" w:cs="Courier New"/>
          <w:sz w:val="24"/>
          <w:szCs w:val="24"/>
          <w:rtl/>
        </w:rPr>
        <w:t xml:space="preserve">:00 ולצפות בטלוויזיה מיד לאחר </w:t>
      </w:r>
      <w:r w:rsidRPr="00D21D2D">
        <w:rPr>
          <w:rFonts w:ascii="Courier New" w:eastAsia="Times New Roman" w:hAnsi="Courier New" w:cs="Courier New" w:hint="cs"/>
          <w:sz w:val="24"/>
          <w:szCs w:val="24"/>
          <w:rtl/>
        </w:rPr>
        <w:t xml:space="preserve">הארוחה </w:t>
      </w:r>
      <w:r w:rsidRPr="00D21D2D">
        <w:rPr>
          <w:rFonts w:ascii="Courier New" w:eastAsia="Times New Roman" w:hAnsi="Courier New" w:cs="Courier New"/>
          <w:sz w:val="24"/>
          <w:szCs w:val="24"/>
          <w:rtl/>
        </w:rPr>
        <w:t xml:space="preserve">או כמו </w:t>
      </w:r>
      <w:r w:rsidRPr="00D21D2D">
        <w:rPr>
          <w:rFonts w:ascii="Courier New" w:eastAsia="Times New Roman" w:hAnsi="Courier New" w:cs="Courier New" w:hint="cs"/>
          <w:sz w:val="24"/>
          <w:szCs w:val="24"/>
          <w:rtl/>
        </w:rPr>
        <w:t xml:space="preserve">הכנות של </w:t>
      </w:r>
      <w:r w:rsidRPr="00D21D2D">
        <w:rPr>
          <w:rFonts w:ascii="Courier New" w:eastAsia="Times New Roman" w:hAnsi="Courier New" w:cs="Courier New"/>
          <w:sz w:val="24"/>
          <w:szCs w:val="24"/>
          <w:rtl/>
        </w:rPr>
        <w:t xml:space="preserve">כל </w:t>
      </w:r>
      <w:r w:rsidRPr="00D21D2D">
        <w:rPr>
          <w:rFonts w:ascii="Courier New" w:eastAsia="Times New Roman" w:hAnsi="Courier New" w:cs="Courier New" w:hint="cs"/>
          <w:sz w:val="24"/>
          <w:szCs w:val="24"/>
          <w:rtl/>
        </w:rPr>
        <w:t>ה</w:t>
      </w:r>
      <w:r w:rsidRPr="00D21D2D">
        <w:rPr>
          <w:rFonts w:ascii="Courier New" w:eastAsia="Times New Roman" w:hAnsi="Courier New" w:cs="Courier New"/>
          <w:sz w:val="24"/>
          <w:szCs w:val="24"/>
          <w:rtl/>
        </w:rPr>
        <w:t>משפחה</w:t>
      </w:r>
      <w:r>
        <w:rPr>
          <w:rFonts w:ascii="Courier New" w:eastAsia="Times New Roman" w:hAnsi="Courier New" w:cs="Courier New" w:hint="cs"/>
          <w:sz w:val="24"/>
          <w:szCs w:val="24"/>
          <w:rtl/>
        </w:rPr>
        <w:t xml:space="preserve"> מכל רחבי הארץ שבאים</w:t>
      </w:r>
      <w:r w:rsidRPr="00D21D2D">
        <w:rPr>
          <w:rFonts w:ascii="Courier New" w:eastAsia="Times New Roman" w:hAnsi="Courier New" w:cs="Courier New"/>
          <w:sz w:val="24"/>
          <w:szCs w:val="24"/>
          <w:rtl/>
        </w:rPr>
        <w:t xml:space="preserve"> </w:t>
      </w:r>
      <w:r w:rsidRPr="00D21D2D">
        <w:rPr>
          <w:rFonts w:ascii="Courier New" w:eastAsia="Times New Roman" w:hAnsi="Courier New" w:cs="Courier New" w:hint="cs"/>
          <w:sz w:val="24"/>
          <w:szCs w:val="24"/>
          <w:rtl/>
        </w:rPr>
        <w:t>לסדר פסח של 100 אנשים.</w:t>
      </w:r>
      <w:r w:rsidRPr="00D21D2D">
        <w:rPr>
          <w:rFonts w:ascii="Courier New" w:eastAsia="Times New Roman" w:hAnsi="Courier New" w:cs="Courier New"/>
          <w:sz w:val="24"/>
          <w:szCs w:val="24"/>
          <w:rtl/>
        </w:rPr>
        <w:t xml:space="preserve"> </w:t>
      </w:r>
      <w:r w:rsidRPr="00D21D2D">
        <w:rPr>
          <w:rFonts w:ascii="Courier New" w:eastAsia="Times New Roman" w:hAnsi="Courier New" w:cs="Courier New" w:hint="cs"/>
          <w:sz w:val="24"/>
          <w:szCs w:val="24"/>
          <w:rtl/>
        </w:rPr>
        <w:t>כאלו</w:t>
      </w:r>
      <w:r w:rsidRPr="00D21D2D">
        <w:rPr>
          <w:rFonts w:ascii="Courier New" w:eastAsia="Times New Roman" w:hAnsi="Courier New" w:cs="Courier New"/>
          <w:sz w:val="24"/>
          <w:szCs w:val="24"/>
          <w:rtl/>
        </w:rPr>
        <w:t xml:space="preserve"> </w:t>
      </w:r>
      <w:r w:rsidRPr="00D21D2D">
        <w:rPr>
          <w:rFonts w:ascii="Courier New" w:eastAsia="Times New Roman" w:hAnsi="Courier New" w:cs="Courier New" w:hint="cs"/>
          <w:sz w:val="24"/>
          <w:szCs w:val="24"/>
          <w:rtl/>
        </w:rPr>
        <w:t>ש</w:t>
      </w:r>
      <w:r w:rsidRPr="00D21D2D">
        <w:rPr>
          <w:rFonts w:ascii="Courier New" w:eastAsia="Times New Roman" w:hAnsi="Courier New" w:cs="Courier New"/>
          <w:sz w:val="24"/>
          <w:szCs w:val="24"/>
          <w:rtl/>
        </w:rPr>
        <w:t xml:space="preserve">מועברים מדור לדור, טקסים </w:t>
      </w:r>
      <w:r w:rsidRPr="00D21D2D">
        <w:rPr>
          <w:rFonts w:ascii="Courier New" w:eastAsia="Times New Roman" w:hAnsi="Courier New" w:cs="Courier New" w:hint="cs"/>
          <w:sz w:val="24"/>
          <w:szCs w:val="24"/>
          <w:rtl/>
        </w:rPr>
        <w:t>שמטרתם</w:t>
      </w:r>
      <w:r w:rsidRPr="00D21D2D">
        <w:rPr>
          <w:rFonts w:ascii="Courier New" w:eastAsia="Times New Roman" w:hAnsi="Courier New" w:cs="Courier New"/>
          <w:sz w:val="24"/>
          <w:szCs w:val="24"/>
          <w:rtl/>
        </w:rPr>
        <w:t xml:space="preserve"> אמצעי להנציח את הזהות של מערכת המשפחה.</w:t>
      </w:r>
    </w:p>
    <w:p w14:paraId="5B43AE49"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sz w:val="24"/>
          <w:szCs w:val="24"/>
          <w:rtl/>
        </w:rPr>
        <w:t> </w:t>
      </w:r>
    </w:p>
    <w:p w14:paraId="4E820B26" w14:textId="77777777" w:rsidR="00D21D2D" w:rsidRPr="00D21D2D" w:rsidRDefault="00D21D2D" w:rsidP="00D21D2D">
      <w:pPr>
        <w:shd w:val="clear" w:color="auto" w:fill="FFFFFF"/>
        <w:spacing w:after="0" w:line="240" w:lineRule="auto"/>
        <w:rPr>
          <w:rFonts w:ascii="Calibri" w:eastAsia="Times New Roman" w:hAnsi="Calibri" w:cs="Calibri"/>
          <w:sz w:val="24"/>
          <w:szCs w:val="24"/>
          <w:rtl/>
        </w:rPr>
      </w:pPr>
      <w:r w:rsidRPr="00D21D2D">
        <w:rPr>
          <w:rFonts w:ascii="Courier New" w:eastAsia="Times New Roman" w:hAnsi="Courier New" w:cs="Courier New"/>
          <w:b/>
          <w:bCs/>
          <w:sz w:val="24"/>
          <w:szCs w:val="24"/>
          <w:rtl/>
        </w:rPr>
        <w:t>מיתוסים</w:t>
      </w:r>
    </w:p>
    <w:p w14:paraId="6DF28878" w14:textId="59E10E86" w:rsidR="00D21D2D" w:rsidRDefault="00D21D2D" w:rsidP="00D21D2D">
      <w:pPr>
        <w:shd w:val="clear" w:color="auto" w:fill="FFFFFF"/>
        <w:spacing w:after="0" w:line="240" w:lineRule="auto"/>
        <w:rPr>
          <w:rFonts w:ascii="Courier New" w:eastAsia="Times New Roman" w:hAnsi="Courier New" w:cs="Courier New"/>
          <w:sz w:val="24"/>
          <w:szCs w:val="24"/>
          <w:rtl/>
        </w:rPr>
      </w:pPr>
      <w:r w:rsidRPr="00D21D2D">
        <w:rPr>
          <w:rFonts w:ascii="Courier New" w:eastAsia="Times New Roman" w:hAnsi="Courier New" w:cs="Courier New"/>
          <w:sz w:val="24"/>
          <w:szCs w:val="24"/>
          <w:rtl/>
        </w:rPr>
        <w:t xml:space="preserve">בדיוק כמו שיש כללים וטקסים משפחתיים, </w:t>
      </w:r>
      <w:r w:rsidRPr="00D21D2D">
        <w:rPr>
          <w:rFonts w:ascii="Courier New" w:eastAsia="Times New Roman" w:hAnsi="Courier New" w:cs="Courier New" w:hint="cs"/>
          <w:sz w:val="24"/>
          <w:szCs w:val="24"/>
          <w:rtl/>
        </w:rPr>
        <w:t>ב</w:t>
      </w:r>
      <w:r w:rsidRPr="00D21D2D">
        <w:rPr>
          <w:rFonts w:ascii="Courier New" w:eastAsia="Times New Roman" w:hAnsi="Courier New" w:cs="Courier New"/>
          <w:sz w:val="24"/>
          <w:szCs w:val="24"/>
          <w:rtl/>
        </w:rPr>
        <w:t xml:space="preserve">רוב </w:t>
      </w:r>
      <w:r w:rsidRPr="00D21D2D">
        <w:rPr>
          <w:rFonts w:ascii="Courier New" w:eastAsia="Times New Roman" w:hAnsi="Courier New" w:cs="Courier New" w:hint="cs"/>
          <w:sz w:val="24"/>
          <w:szCs w:val="24"/>
          <w:rtl/>
        </w:rPr>
        <w:t>ה</w:t>
      </w:r>
      <w:r w:rsidRPr="00D21D2D">
        <w:rPr>
          <w:rFonts w:ascii="Courier New" w:eastAsia="Times New Roman" w:hAnsi="Courier New" w:cs="Courier New"/>
          <w:sz w:val="24"/>
          <w:szCs w:val="24"/>
          <w:rtl/>
        </w:rPr>
        <w:t xml:space="preserve">משפחות יש מיתוסים </w:t>
      </w:r>
      <w:r w:rsidRPr="00D21D2D">
        <w:rPr>
          <w:rFonts w:ascii="Courier New" w:eastAsia="Times New Roman" w:hAnsi="Courier New" w:cs="Courier New" w:hint="cs"/>
          <w:sz w:val="24"/>
          <w:szCs w:val="24"/>
          <w:rtl/>
        </w:rPr>
        <w:t>ש</w:t>
      </w:r>
      <w:r w:rsidRPr="00D21D2D">
        <w:rPr>
          <w:rFonts w:ascii="Courier New" w:eastAsia="Times New Roman" w:hAnsi="Courier New" w:cs="Courier New"/>
          <w:sz w:val="24"/>
          <w:szCs w:val="24"/>
          <w:rtl/>
        </w:rPr>
        <w:t xml:space="preserve">עברו מדור לדור. מיתוסים משפחתיים אלה נושאים לעתים קרובות </w:t>
      </w:r>
      <w:r w:rsidRPr="00D21D2D">
        <w:rPr>
          <w:rFonts w:ascii="Courier New" w:eastAsia="Times New Roman" w:hAnsi="Courier New" w:cs="Courier New" w:hint="cs"/>
          <w:sz w:val="24"/>
          <w:szCs w:val="24"/>
          <w:rtl/>
        </w:rPr>
        <w:t>הדרכה</w:t>
      </w:r>
      <w:r w:rsidRPr="00D21D2D">
        <w:rPr>
          <w:rFonts w:ascii="Courier New" w:eastAsia="Times New Roman" w:hAnsi="Courier New" w:cs="Courier New"/>
          <w:sz w:val="24"/>
          <w:szCs w:val="24"/>
          <w:rtl/>
        </w:rPr>
        <w:t xml:space="preserve"> לדורות הצעירים הבאים. מיתוסים מעידים על כך שמשפחה אחת טובה יותר ממשפחה אחרת </w:t>
      </w:r>
      <w:r w:rsidRPr="00D21D2D">
        <w:rPr>
          <w:rFonts w:ascii="Courier New" w:eastAsia="Times New Roman" w:hAnsi="Courier New" w:cs="Courier New" w:hint="cs"/>
          <w:sz w:val="24"/>
          <w:szCs w:val="24"/>
          <w:rtl/>
        </w:rPr>
        <w:t>כמו למשל</w:t>
      </w:r>
      <w:r w:rsidRPr="00D21D2D">
        <w:rPr>
          <w:rFonts w:ascii="Courier New" w:eastAsia="Times New Roman" w:hAnsi="Courier New" w:cs="Courier New"/>
          <w:sz w:val="24"/>
          <w:szCs w:val="24"/>
          <w:rtl/>
        </w:rPr>
        <w:t xml:space="preserve">- גבורה של חבר בזמן מלחמה, מצוינות בבית הספר או בספורט </w:t>
      </w:r>
      <w:r w:rsidRPr="00D21D2D">
        <w:rPr>
          <w:rFonts w:ascii="Courier New" w:eastAsia="Times New Roman" w:hAnsi="Courier New" w:cs="Courier New" w:hint="cs"/>
          <w:sz w:val="24"/>
          <w:szCs w:val="24"/>
          <w:rtl/>
        </w:rPr>
        <w:t>וכו</w:t>
      </w:r>
      <w:r w:rsidRPr="00D21D2D">
        <w:rPr>
          <w:rFonts w:ascii="Courier New" w:eastAsia="Times New Roman" w:hAnsi="Courier New" w:cs="Courier New"/>
          <w:sz w:val="24"/>
          <w:szCs w:val="24"/>
          <w:rtl/>
        </w:rPr>
        <w:t xml:space="preserve">' ככל שהזמן רחוק יותר מהאירוע, כך הסבירות שהמיתוס המשפחתי </w:t>
      </w:r>
      <w:r w:rsidRPr="00D21D2D">
        <w:rPr>
          <w:rFonts w:ascii="Courier New" w:eastAsia="Times New Roman" w:hAnsi="Courier New" w:cs="Courier New" w:hint="cs"/>
          <w:sz w:val="24"/>
          <w:szCs w:val="24"/>
          <w:rtl/>
        </w:rPr>
        <w:t>ייהפ</w:t>
      </w:r>
      <w:r w:rsidRPr="00D21D2D">
        <w:rPr>
          <w:rFonts w:ascii="Courier New" w:eastAsia="Times New Roman" w:hAnsi="Courier New" w:cs="Courier New" w:hint="eastAsia"/>
          <w:sz w:val="24"/>
          <w:szCs w:val="24"/>
          <w:rtl/>
        </w:rPr>
        <w:t>ך</w:t>
      </w:r>
      <w:r w:rsidRPr="00D21D2D">
        <w:rPr>
          <w:rFonts w:ascii="Courier New" w:eastAsia="Times New Roman" w:hAnsi="Courier New" w:cs="Courier New" w:hint="cs"/>
          <w:sz w:val="24"/>
          <w:szCs w:val="24"/>
          <w:rtl/>
        </w:rPr>
        <w:t xml:space="preserve"> למציאות</w:t>
      </w:r>
      <w:r w:rsidRPr="00D21D2D">
        <w:rPr>
          <w:rFonts w:ascii="Courier New" w:eastAsia="Times New Roman" w:hAnsi="Courier New" w:cs="Courier New"/>
          <w:sz w:val="24"/>
          <w:szCs w:val="24"/>
          <w:rtl/>
        </w:rPr>
        <w:t xml:space="preserve"> </w:t>
      </w:r>
      <w:r w:rsidRPr="00D21D2D">
        <w:rPr>
          <w:rFonts w:ascii="Courier New" w:eastAsia="Times New Roman" w:hAnsi="Courier New" w:cs="Courier New" w:hint="cs"/>
          <w:sz w:val="24"/>
          <w:szCs w:val="24"/>
          <w:rtl/>
        </w:rPr>
        <w:t>כביכול</w:t>
      </w:r>
      <w:r w:rsidRPr="00D21D2D">
        <w:rPr>
          <w:rFonts w:ascii="Courier New" w:eastAsia="Times New Roman" w:hAnsi="Courier New" w:cs="Courier New"/>
          <w:sz w:val="24"/>
          <w:szCs w:val="24"/>
          <w:rtl/>
        </w:rPr>
        <w:t xml:space="preserve">. מיתוסים, אם כן, יכולים להיות אמת עובדתית, אבל </w:t>
      </w:r>
      <w:r w:rsidRPr="00D21D2D">
        <w:rPr>
          <w:rFonts w:ascii="Courier New" w:eastAsia="Times New Roman" w:hAnsi="Courier New" w:cs="Courier New" w:hint="cs"/>
          <w:sz w:val="24"/>
          <w:szCs w:val="24"/>
          <w:rtl/>
        </w:rPr>
        <w:t>מועצמים</w:t>
      </w:r>
      <w:r w:rsidRPr="00D21D2D">
        <w:rPr>
          <w:rFonts w:ascii="Courier New" w:eastAsia="Times New Roman" w:hAnsi="Courier New" w:cs="Courier New"/>
          <w:sz w:val="24"/>
          <w:szCs w:val="24"/>
          <w:rtl/>
        </w:rPr>
        <w:t xml:space="preserve">, או לגמרי </w:t>
      </w:r>
      <w:r w:rsidRPr="00D21D2D">
        <w:rPr>
          <w:rFonts w:ascii="Courier New" w:eastAsia="Times New Roman" w:hAnsi="Courier New" w:cs="Courier New" w:hint="cs"/>
          <w:sz w:val="24"/>
          <w:szCs w:val="24"/>
          <w:rtl/>
        </w:rPr>
        <w:t xml:space="preserve">מופרחים </w:t>
      </w:r>
      <w:r w:rsidRPr="00D21D2D">
        <w:rPr>
          <w:rFonts w:ascii="Courier New" w:eastAsia="Times New Roman" w:hAnsi="Courier New" w:cs="Courier New"/>
          <w:sz w:val="24"/>
          <w:szCs w:val="24"/>
          <w:rtl/>
        </w:rPr>
        <w:t xml:space="preserve">. ויש מיתולוגיות  במשפחות שמדברים עליהם כאילו הם האמת אבל זה לא כך, למשל "יכולים לדבר עם אבא על כל נושא" "סבתא שומרת סודות" </w:t>
      </w:r>
      <w:proofErr w:type="spellStart"/>
      <w:r w:rsidRPr="00D21D2D">
        <w:rPr>
          <w:rFonts w:ascii="Courier New" w:eastAsia="Times New Roman" w:hAnsi="Courier New" w:cs="Courier New"/>
          <w:sz w:val="24"/>
          <w:szCs w:val="24"/>
          <w:rtl/>
        </w:rPr>
        <w:t>וכו</w:t>
      </w:r>
      <w:proofErr w:type="spellEnd"/>
      <w:r w:rsidRPr="00D21D2D">
        <w:rPr>
          <w:rFonts w:ascii="Courier New" w:eastAsia="Times New Roman" w:hAnsi="Courier New" w:cs="Courier New"/>
          <w:sz w:val="24"/>
          <w:szCs w:val="24"/>
          <w:rtl/>
        </w:rPr>
        <w:t>'.</w:t>
      </w:r>
    </w:p>
    <w:p w14:paraId="29F7141B" w14:textId="06CB1918" w:rsidR="00D21D2D" w:rsidRDefault="00D21D2D" w:rsidP="00D21D2D">
      <w:pPr>
        <w:shd w:val="clear" w:color="auto" w:fill="FFFFFF"/>
        <w:spacing w:after="0" w:line="240" w:lineRule="auto"/>
        <w:rPr>
          <w:rFonts w:ascii="Courier New" w:eastAsia="Times New Roman" w:hAnsi="Courier New" w:cs="Courier New"/>
          <w:sz w:val="24"/>
          <w:szCs w:val="24"/>
          <w:rtl/>
        </w:rPr>
      </w:pPr>
    </w:p>
    <w:p w14:paraId="388E538F" w14:textId="5FEE6A4D" w:rsidR="00D21D2D" w:rsidRDefault="00D21D2D" w:rsidP="00D21D2D">
      <w:pPr>
        <w:shd w:val="clear" w:color="auto" w:fill="FFFFFF"/>
        <w:spacing w:after="0" w:line="240" w:lineRule="auto"/>
        <w:rPr>
          <w:rFonts w:ascii="Courier New" w:eastAsia="Times New Roman" w:hAnsi="Courier New" w:cs="Courier New"/>
          <w:sz w:val="24"/>
          <w:szCs w:val="24"/>
          <w:rtl/>
        </w:rPr>
      </w:pPr>
      <w:r>
        <w:rPr>
          <w:rFonts w:ascii="Courier New" w:eastAsia="Times New Roman" w:hAnsi="Courier New" w:cs="Courier New" w:hint="cs"/>
          <w:sz w:val="24"/>
          <w:szCs w:val="24"/>
          <w:rtl/>
        </w:rPr>
        <w:t>מה הם כללי המשפחה שלך?</w:t>
      </w:r>
    </w:p>
    <w:p w14:paraId="5870EFB3" w14:textId="527D8B4C" w:rsidR="00D21D2D" w:rsidRDefault="00D21D2D" w:rsidP="00D21D2D">
      <w:pPr>
        <w:shd w:val="clear" w:color="auto" w:fill="FFFFFF"/>
        <w:spacing w:after="0" w:line="240" w:lineRule="auto"/>
        <w:rPr>
          <w:rFonts w:ascii="Courier New" w:eastAsia="Times New Roman" w:hAnsi="Courier New" w:cs="Courier New"/>
          <w:sz w:val="24"/>
          <w:szCs w:val="24"/>
          <w:rtl/>
        </w:rPr>
      </w:pPr>
      <w:r>
        <w:rPr>
          <w:rFonts w:ascii="Courier New" w:eastAsia="Times New Roman" w:hAnsi="Courier New" w:cs="Courier New" w:hint="cs"/>
          <w:sz w:val="24"/>
          <w:szCs w:val="24"/>
          <w:rtl/>
        </w:rPr>
        <w:t>מה הם טקסי המשפחה שלך?</w:t>
      </w:r>
    </w:p>
    <w:p w14:paraId="3555BA80" w14:textId="4D4C1E41" w:rsidR="00D21D2D" w:rsidRPr="00D21D2D" w:rsidRDefault="00D21D2D" w:rsidP="00D21D2D">
      <w:pPr>
        <w:shd w:val="clear" w:color="auto" w:fill="FFFFFF"/>
        <w:spacing w:after="0" w:line="240" w:lineRule="auto"/>
        <w:rPr>
          <w:rFonts w:ascii="Calibri" w:eastAsia="Times New Roman" w:hAnsi="Calibri" w:cs="Calibri"/>
          <w:sz w:val="24"/>
          <w:szCs w:val="24"/>
          <w:rtl/>
        </w:rPr>
      </w:pPr>
      <w:r>
        <w:rPr>
          <w:rFonts w:ascii="Courier New" w:eastAsia="Times New Roman" w:hAnsi="Courier New" w:cs="Courier New" w:hint="cs"/>
          <w:sz w:val="24"/>
          <w:szCs w:val="24"/>
          <w:rtl/>
        </w:rPr>
        <w:t xml:space="preserve">איזה מיתוס משפחתי את/ה זוכר/ת מהילדות שלך? </w:t>
      </w:r>
    </w:p>
    <w:p w14:paraId="0C6A515E" w14:textId="77777777" w:rsidR="00D21D2D" w:rsidRPr="00D21D2D" w:rsidRDefault="00D21D2D" w:rsidP="00D21D2D">
      <w:pPr>
        <w:shd w:val="clear" w:color="auto" w:fill="FFFFFF"/>
        <w:bidi w:val="0"/>
        <w:spacing w:after="200" w:line="253" w:lineRule="atLeast"/>
        <w:rPr>
          <w:rFonts w:ascii="Calibri" w:eastAsia="Times New Roman" w:hAnsi="Calibri" w:cs="Calibri"/>
          <w:sz w:val="24"/>
          <w:szCs w:val="24"/>
          <w:rtl/>
        </w:rPr>
      </w:pPr>
      <w:r w:rsidRPr="00D21D2D">
        <w:rPr>
          <w:rFonts w:ascii="Calibri" w:eastAsia="Times New Roman" w:hAnsi="Calibri" w:cs="Calibri"/>
          <w:sz w:val="24"/>
          <w:szCs w:val="24"/>
          <w:lang w:val="en-CA"/>
        </w:rPr>
        <w:t> </w:t>
      </w:r>
    </w:p>
    <w:p w14:paraId="65C03AAB" w14:textId="77777777" w:rsidR="00D21D2D" w:rsidRDefault="00D21D2D" w:rsidP="00D21D2D"/>
    <w:p w14:paraId="0FE87B89" w14:textId="77777777" w:rsidR="00D21D2D" w:rsidRPr="00D21D2D" w:rsidRDefault="00D21D2D" w:rsidP="00D21D2D"/>
    <w:sectPr w:rsidR="00D21D2D" w:rsidRPr="00D21D2D" w:rsidSect="00790A8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2D"/>
    <w:rsid w:val="00446D02"/>
    <w:rsid w:val="00642A2E"/>
    <w:rsid w:val="00D21D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DBE5"/>
  <w15:chartTrackingRefBased/>
  <w15:docId w15:val="{6E400EA3-0DF0-40D7-A799-3225EC83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Braun</dc:creator>
  <cp:keywords/>
  <dc:description/>
  <cp:lastModifiedBy>Ely Braun</cp:lastModifiedBy>
  <cp:revision>2</cp:revision>
  <dcterms:created xsi:type="dcterms:W3CDTF">2021-02-14T23:03:00Z</dcterms:created>
  <dcterms:modified xsi:type="dcterms:W3CDTF">2021-02-17T18:05:00Z</dcterms:modified>
</cp:coreProperties>
</file>